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E31763" w:rsidP="001D1824">
      <w:pPr>
        <w:spacing w:after="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Approved</w:t>
      </w:r>
      <w:r>
        <w:rPr>
          <w:b/>
          <w:sz w:val="24"/>
          <w:szCs w:val="24"/>
        </w:rPr>
        <w:t xml:space="preserve"> Apportionment of Highway Maintenance</w:t>
      </w:r>
      <w:r>
        <w:rPr>
          <w:b/>
          <w:sz w:val="24"/>
          <w:szCs w:val="24"/>
        </w:rPr>
        <w:t xml:space="preserve"> </w:t>
      </w:r>
      <w:r w:rsidRPr="004B4AA4">
        <w:rPr>
          <w:b/>
          <w:sz w:val="24"/>
          <w:szCs w:val="24"/>
        </w:rPr>
        <w:t>Funding</w:t>
      </w:r>
    </w:p>
    <w:p w:rsidR="00915A7B" w:rsidRPr="004B4AA4" w:rsidP="00915A7B">
      <w:pPr>
        <w:spacing w:after="4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8648" w:type="dxa"/>
        <w:tblInd w:w="-289" w:type="dxa"/>
        <w:tblLook w:val="04A0"/>
      </w:tblPr>
      <w:tblGrid>
        <w:gridCol w:w="1980"/>
        <w:gridCol w:w="1842"/>
        <w:gridCol w:w="2239"/>
        <w:gridCol w:w="2587"/>
      </w:tblGrid>
      <w:tr w:rsidTr="00662737">
        <w:tblPrEx>
          <w:tblW w:w="8648" w:type="dxa"/>
          <w:tblInd w:w="-289" w:type="dxa"/>
          <w:tblLook w:val="04A0"/>
        </w:tblPrEx>
        <w:trPr>
          <w:trHeight w:val="1073"/>
        </w:trPr>
        <w:tc>
          <w:tcPr>
            <w:tcW w:w="1980" w:type="dxa"/>
            <w:shd w:val="clear" w:color="auto" w:fill="DEEBF6" w:themeFill="accent1" w:themeFillTint="33"/>
            <w:vAlign w:val="center"/>
          </w:tcPr>
          <w:p w:rsidR="00662737" w:rsidRPr="00513FA1" w:rsidP="00A23990">
            <w:pPr>
              <w:spacing w:before="60" w:after="60"/>
              <w:jc w:val="center"/>
              <w:rPr>
                <w:b/>
              </w:rPr>
            </w:pPr>
            <w:r w:rsidRPr="00513FA1">
              <w:rPr>
                <w:b/>
              </w:rPr>
              <w:t>Programme</w:t>
            </w:r>
          </w:p>
        </w:tc>
        <w:tc>
          <w:tcPr>
            <w:tcW w:w="1842" w:type="dxa"/>
            <w:shd w:val="clear" w:color="auto" w:fill="DEEBF6" w:themeFill="accent1" w:themeFillTint="33"/>
            <w:vAlign w:val="center"/>
          </w:tcPr>
          <w:p w:rsidR="00662737" w:rsidP="00662737">
            <w:pPr>
              <w:spacing w:before="60" w:after="60"/>
              <w:jc w:val="center"/>
              <w:rPr>
                <w:b/>
              </w:rPr>
            </w:pPr>
            <w:r w:rsidRPr="00513FA1">
              <w:rPr>
                <w:b/>
              </w:rPr>
              <w:t>Value of Prog</w:t>
            </w:r>
            <w:r>
              <w:rPr>
                <w:b/>
              </w:rPr>
              <w:t>ramme approved on 5</w:t>
            </w:r>
            <w:r w:rsidRPr="0066273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2021</w:t>
            </w:r>
          </w:p>
          <w:p w:rsidR="001D1824" w:rsidRPr="00513FA1" w:rsidP="0066273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DEEBF6" w:themeFill="accent1" w:themeFillTint="33"/>
            <w:vAlign w:val="center"/>
          </w:tcPr>
          <w:p w:rsidR="001D1824" w:rsidRPr="00513FA1" w:rsidP="001D182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Approved </w:t>
            </w:r>
            <w:r w:rsidRPr="00513FA1">
              <w:rPr>
                <w:b/>
              </w:rPr>
              <w:t>Apportionment of DfT</w:t>
            </w:r>
            <w:r w:rsidRPr="00513FA1">
              <w:rPr>
                <w:b/>
              </w:rPr>
              <w:t xml:space="preserve"> Funding (£28.811m) and Additional Highway Maintenance Funding (£10m)</w:t>
            </w:r>
          </w:p>
        </w:tc>
        <w:tc>
          <w:tcPr>
            <w:tcW w:w="2587" w:type="dxa"/>
            <w:shd w:val="clear" w:color="auto" w:fill="DEEBF6" w:themeFill="accent1" w:themeFillTint="33"/>
          </w:tcPr>
          <w:p w:rsidR="00662737" w:rsidRPr="00513FA1" w:rsidP="00A2399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Value of Proposed Programmes </w:t>
            </w:r>
          </w:p>
        </w:tc>
      </w:tr>
      <w:tr w:rsidTr="00662737">
        <w:tblPrEx>
          <w:tblW w:w="8648" w:type="dxa"/>
          <w:tblInd w:w="-289" w:type="dxa"/>
          <w:tblLook w:val="04A0"/>
        </w:tblPrEx>
        <w:trPr>
          <w:trHeight w:val="262"/>
        </w:trPr>
        <w:tc>
          <w:tcPr>
            <w:tcW w:w="1980" w:type="dxa"/>
            <w:vAlign w:val="center"/>
          </w:tcPr>
          <w:p w:rsidR="001D1824" w:rsidP="001D1824">
            <w:pPr>
              <w:spacing w:before="60" w:after="60"/>
            </w:pPr>
            <w:r>
              <w:t>ABC</w:t>
            </w:r>
          </w:p>
        </w:tc>
        <w:tc>
          <w:tcPr>
            <w:tcW w:w="1842" w:type="dxa"/>
            <w:vAlign w:val="center"/>
          </w:tcPr>
          <w:p w:rsidR="001D1824" w:rsidRPr="004A6686" w:rsidP="001D1824">
            <w:pPr>
              <w:spacing w:before="60" w:after="60"/>
              <w:jc w:val="center"/>
            </w:pPr>
            <w:r w:rsidRPr="004A6686">
              <w:t>£4,219,6</w:t>
            </w:r>
            <w:r>
              <w:t>85</w:t>
            </w:r>
          </w:p>
        </w:tc>
        <w:tc>
          <w:tcPr>
            <w:tcW w:w="2239" w:type="dxa"/>
            <w:vAlign w:val="center"/>
          </w:tcPr>
          <w:p w:rsidR="001D1824" w:rsidRPr="001D1824" w:rsidP="001D1824">
            <w:pPr>
              <w:spacing w:before="60" w:after="60"/>
              <w:jc w:val="center"/>
            </w:pPr>
            <w:r w:rsidRPr="001D1824">
              <w:t>£8,810,000</w:t>
            </w:r>
          </w:p>
        </w:tc>
        <w:tc>
          <w:tcPr>
            <w:tcW w:w="2587" w:type="dxa"/>
          </w:tcPr>
          <w:p w:rsidR="001D1824" w:rsidRPr="00D8428D" w:rsidP="001D1824">
            <w:pPr>
              <w:jc w:val="center"/>
            </w:pPr>
            <w:r w:rsidRPr="00D8428D">
              <w:t>£4,590,315</w:t>
            </w:r>
          </w:p>
        </w:tc>
      </w:tr>
      <w:tr w:rsidTr="00662737">
        <w:tblPrEx>
          <w:tblW w:w="8648" w:type="dxa"/>
          <w:tblInd w:w="-289" w:type="dxa"/>
          <w:tblLook w:val="04A0"/>
        </w:tblPrEx>
        <w:trPr>
          <w:trHeight w:val="223"/>
        </w:trPr>
        <w:tc>
          <w:tcPr>
            <w:tcW w:w="1980" w:type="dxa"/>
            <w:vAlign w:val="center"/>
          </w:tcPr>
          <w:p w:rsidR="001D1824" w:rsidP="001D1824">
            <w:pPr>
              <w:spacing w:before="60" w:after="60"/>
            </w:pPr>
            <w:r>
              <w:t>Urban Unclassified</w:t>
            </w:r>
          </w:p>
        </w:tc>
        <w:tc>
          <w:tcPr>
            <w:tcW w:w="1842" w:type="dxa"/>
            <w:vAlign w:val="center"/>
          </w:tcPr>
          <w:p w:rsidR="001D1824" w:rsidRPr="004A6686" w:rsidP="001D1824">
            <w:pPr>
              <w:spacing w:before="60" w:after="60"/>
              <w:jc w:val="center"/>
            </w:pPr>
            <w:r w:rsidRPr="004A6686">
              <w:t>£3,341,6</w:t>
            </w:r>
            <w:r>
              <w:t>47</w:t>
            </w:r>
          </w:p>
        </w:tc>
        <w:tc>
          <w:tcPr>
            <w:tcW w:w="2239" w:type="dxa"/>
            <w:vAlign w:val="center"/>
          </w:tcPr>
          <w:p w:rsidR="001D1824" w:rsidRPr="001D1824" w:rsidP="001D1824">
            <w:pPr>
              <w:spacing w:before="60" w:after="60"/>
              <w:jc w:val="center"/>
            </w:pPr>
            <w:r w:rsidRPr="001D1824">
              <w:t>£6,400,000</w:t>
            </w:r>
          </w:p>
        </w:tc>
        <w:tc>
          <w:tcPr>
            <w:tcW w:w="2587" w:type="dxa"/>
          </w:tcPr>
          <w:p w:rsidR="001D1824" w:rsidRPr="00D8428D" w:rsidP="001D1824">
            <w:pPr>
              <w:jc w:val="center"/>
            </w:pPr>
            <w:r w:rsidRPr="00D8428D">
              <w:t>£3,058,353</w:t>
            </w:r>
          </w:p>
        </w:tc>
      </w:tr>
      <w:tr w:rsidTr="00662737">
        <w:tblPrEx>
          <w:tblW w:w="8648" w:type="dxa"/>
          <w:tblInd w:w="-289" w:type="dxa"/>
          <w:tblLook w:val="04A0"/>
        </w:tblPrEx>
        <w:tc>
          <w:tcPr>
            <w:tcW w:w="1980" w:type="dxa"/>
            <w:vAlign w:val="center"/>
          </w:tcPr>
          <w:p w:rsidR="001D1824" w:rsidRPr="0094317C" w:rsidP="001D1824">
            <w:pPr>
              <w:spacing w:before="60" w:after="60"/>
            </w:pPr>
            <w:r w:rsidRPr="0094317C">
              <w:t>Rural Unclassified</w:t>
            </w:r>
          </w:p>
        </w:tc>
        <w:tc>
          <w:tcPr>
            <w:tcW w:w="1842" w:type="dxa"/>
            <w:vAlign w:val="center"/>
          </w:tcPr>
          <w:p w:rsidR="001D1824" w:rsidRPr="004A6686" w:rsidP="001D1824">
            <w:pPr>
              <w:spacing w:before="60" w:after="60"/>
              <w:jc w:val="center"/>
            </w:pPr>
            <w:r w:rsidRPr="004A6686">
              <w:t>£1,620,5</w:t>
            </w:r>
            <w:r>
              <w:t>30</w:t>
            </w:r>
          </w:p>
        </w:tc>
        <w:tc>
          <w:tcPr>
            <w:tcW w:w="2239" w:type="dxa"/>
            <w:vAlign w:val="center"/>
          </w:tcPr>
          <w:p w:rsidR="001D1824" w:rsidRPr="001D1824" w:rsidP="001D1824">
            <w:pPr>
              <w:spacing w:before="60" w:after="60"/>
              <w:jc w:val="center"/>
            </w:pPr>
            <w:r w:rsidRPr="001D1824">
              <w:t>£2,791,000</w:t>
            </w:r>
          </w:p>
        </w:tc>
        <w:tc>
          <w:tcPr>
            <w:tcW w:w="2587" w:type="dxa"/>
          </w:tcPr>
          <w:p w:rsidR="001D1824" w:rsidRPr="00D8428D" w:rsidP="001D1824">
            <w:pPr>
              <w:jc w:val="center"/>
            </w:pPr>
            <w:r w:rsidRPr="00D8428D">
              <w:t>£1,170,470</w:t>
            </w:r>
          </w:p>
        </w:tc>
      </w:tr>
      <w:tr w:rsidTr="00662737">
        <w:tblPrEx>
          <w:tblW w:w="8648" w:type="dxa"/>
          <w:tblInd w:w="-289" w:type="dxa"/>
          <w:tblLook w:val="04A0"/>
        </w:tblPrEx>
        <w:tc>
          <w:tcPr>
            <w:tcW w:w="1980" w:type="dxa"/>
            <w:vAlign w:val="center"/>
          </w:tcPr>
          <w:p w:rsidR="001D1824" w:rsidRPr="009A4CC4" w:rsidP="001D1824">
            <w:pPr>
              <w:spacing w:before="60" w:after="60"/>
            </w:pPr>
            <w:r w:rsidRPr="009A4CC4">
              <w:t>Footways</w:t>
            </w:r>
          </w:p>
        </w:tc>
        <w:tc>
          <w:tcPr>
            <w:tcW w:w="1842" w:type="dxa"/>
            <w:vAlign w:val="center"/>
          </w:tcPr>
          <w:p w:rsidR="001D1824" w:rsidRPr="004A6686" w:rsidP="001D1824">
            <w:pPr>
              <w:spacing w:before="60" w:after="60"/>
              <w:jc w:val="center"/>
            </w:pPr>
            <w:r w:rsidRPr="004A6686">
              <w:t>£965,70</w:t>
            </w:r>
            <w:r>
              <w:t>4</w:t>
            </w:r>
          </w:p>
        </w:tc>
        <w:tc>
          <w:tcPr>
            <w:tcW w:w="2239" w:type="dxa"/>
            <w:vAlign w:val="center"/>
          </w:tcPr>
          <w:p w:rsidR="001D1824" w:rsidRPr="001D1824" w:rsidP="001D1824">
            <w:pPr>
              <w:spacing w:before="60" w:after="60"/>
              <w:jc w:val="center"/>
            </w:pPr>
            <w:r w:rsidRPr="001D1824">
              <w:t>£2,000,000</w:t>
            </w:r>
          </w:p>
        </w:tc>
        <w:tc>
          <w:tcPr>
            <w:tcW w:w="2587" w:type="dxa"/>
          </w:tcPr>
          <w:p w:rsidR="001D1824" w:rsidRPr="00D8428D" w:rsidP="001D1824">
            <w:pPr>
              <w:jc w:val="center"/>
            </w:pPr>
            <w:r w:rsidRPr="00D8428D">
              <w:t>£1,034,296</w:t>
            </w:r>
          </w:p>
        </w:tc>
      </w:tr>
      <w:tr w:rsidTr="00662737">
        <w:tblPrEx>
          <w:tblW w:w="8648" w:type="dxa"/>
          <w:tblInd w:w="-289" w:type="dxa"/>
          <w:tblLook w:val="04A0"/>
        </w:tblPrEx>
        <w:tc>
          <w:tcPr>
            <w:tcW w:w="1980" w:type="dxa"/>
            <w:vAlign w:val="center"/>
          </w:tcPr>
          <w:p w:rsidR="001D1824" w:rsidRPr="008C43D8" w:rsidP="001D1824">
            <w:pPr>
              <w:spacing w:before="60" w:after="60"/>
            </w:pPr>
            <w:r w:rsidRPr="008C43D8">
              <w:t>Moss Roads</w:t>
            </w:r>
          </w:p>
        </w:tc>
        <w:tc>
          <w:tcPr>
            <w:tcW w:w="1842" w:type="dxa"/>
            <w:vAlign w:val="center"/>
          </w:tcPr>
          <w:p w:rsidR="001D1824" w:rsidRPr="004A6686" w:rsidP="001D1824">
            <w:pPr>
              <w:spacing w:before="60" w:after="60"/>
              <w:jc w:val="center"/>
            </w:pPr>
            <w:r w:rsidRPr="004A6686">
              <w:t>£724,27</w:t>
            </w:r>
            <w:r>
              <w:t>6</w:t>
            </w:r>
          </w:p>
        </w:tc>
        <w:tc>
          <w:tcPr>
            <w:tcW w:w="2239" w:type="dxa"/>
            <w:vAlign w:val="center"/>
          </w:tcPr>
          <w:p w:rsidR="001D1824" w:rsidRPr="001D1824" w:rsidP="001D1824">
            <w:pPr>
              <w:spacing w:before="60" w:after="60"/>
              <w:jc w:val="center"/>
            </w:pPr>
            <w:r w:rsidRPr="001D1824">
              <w:t>£950,000</w:t>
            </w:r>
          </w:p>
        </w:tc>
        <w:tc>
          <w:tcPr>
            <w:tcW w:w="2587" w:type="dxa"/>
          </w:tcPr>
          <w:p w:rsidR="001D1824" w:rsidRPr="00D8428D" w:rsidP="001D1824">
            <w:pPr>
              <w:jc w:val="center"/>
            </w:pPr>
            <w:r w:rsidRPr="00D8428D">
              <w:t>£225,724</w:t>
            </w:r>
          </w:p>
        </w:tc>
      </w:tr>
      <w:tr w:rsidTr="00662737">
        <w:tblPrEx>
          <w:tblW w:w="8648" w:type="dxa"/>
          <w:tblInd w:w="-289" w:type="dxa"/>
          <w:tblLook w:val="04A0"/>
        </w:tblPrEx>
        <w:tc>
          <w:tcPr>
            <w:tcW w:w="1980" w:type="dxa"/>
            <w:vAlign w:val="center"/>
          </w:tcPr>
          <w:p w:rsidR="001D1824" w:rsidRPr="00B401B1" w:rsidP="001D1824">
            <w:pPr>
              <w:spacing w:before="60" w:after="60"/>
            </w:pPr>
            <w:r w:rsidRPr="00B401B1">
              <w:t>Traffic Signals</w:t>
            </w:r>
          </w:p>
        </w:tc>
        <w:tc>
          <w:tcPr>
            <w:tcW w:w="1842" w:type="dxa"/>
            <w:vAlign w:val="center"/>
          </w:tcPr>
          <w:p w:rsidR="001D1824" w:rsidRPr="004A6686" w:rsidP="001D1824">
            <w:pPr>
              <w:spacing w:before="60" w:after="60"/>
              <w:jc w:val="center"/>
            </w:pPr>
            <w:r w:rsidRPr="004A6686">
              <w:t>£600,000</w:t>
            </w:r>
          </w:p>
        </w:tc>
        <w:tc>
          <w:tcPr>
            <w:tcW w:w="2239" w:type="dxa"/>
            <w:vAlign w:val="center"/>
          </w:tcPr>
          <w:p w:rsidR="001D1824" w:rsidRPr="001D1824" w:rsidP="001D1824">
            <w:pPr>
              <w:spacing w:before="60" w:after="60"/>
              <w:jc w:val="center"/>
            </w:pPr>
            <w:r w:rsidRPr="001D1824">
              <w:t>£1,225,000</w:t>
            </w:r>
          </w:p>
        </w:tc>
        <w:tc>
          <w:tcPr>
            <w:tcW w:w="2587" w:type="dxa"/>
          </w:tcPr>
          <w:p w:rsidR="001D1824" w:rsidRPr="00D8428D" w:rsidP="001D1824">
            <w:pPr>
              <w:jc w:val="center"/>
            </w:pPr>
            <w:r w:rsidRPr="00D8428D">
              <w:t>£625,000</w:t>
            </w:r>
          </w:p>
        </w:tc>
      </w:tr>
      <w:tr w:rsidTr="00662737">
        <w:tblPrEx>
          <w:tblW w:w="8648" w:type="dxa"/>
          <w:tblInd w:w="-289" w:type="dxa"/>
          <w:tblLook w:val="04A0"/>
        </w:tblPrEx>
        <w:tc>
          <w:tcPr>
            <w:tcW w:w="1980" w:type="dxa"/>
            <w:vAlign w:val="center"/>
          </w:tcPr>
          <w:p w:rsidR="001D1824" w:rsidRPr="008213B3" w:rsidP="001D1824">
            <w:pPr>
              <w:spacing w:before="60" w:after="60"/>
            </w:pPr>
            <w:r>
              <w:t>Bridges and</w:t>
            </w:r>
            <w:r w:rsidRPr="008213B3">
              <w:t xml:space="preserve"> Structures</w:t>
            </w:r>
          </w:p>
        </w:tc>
        <w:tc>
          <w:tcPr>
            <w:tcW w:w="1842" w:type="dxa"/>
            <w:vAlign w:val="center"/>
          </w:tcPr>
          <w:p w:rsidR="001D1824" w:rsidRPr="004A6686" w:rsidP="001D1824">
            <w:pPr>
              <w:spacing w:before="60" w:after="60"/>
              <w:jc w:val="center"/>
            </w:pPr>
            <w:r w:rsidRPr="004A6686">
              <w:t>£3,379,950</w:t>
            </w:r>
          </w:p>
        </w:tc>
        <w:tc>
          <w:tcPr>
            <w:tcW w:w="2239" w:type="dxa"/>
            <w:vAlign w:val="center"/>
          </w:tcPr>
          <w:p w:rsidR="001D1824" w:rsidRPr="001D1824" w:rsidP="001D1824">
            <w:pPr>
              <w:spacing w:before="60" w:after="60"/>
              <w:jc w:val="center"/>
            </w:pPr>
            <w:r w:rsidRPr="001D1824">
              <w:t>£3,500,000</w:t>
            </w:r>
          </w:p>
        </w:tc>
        <w:tc>
          <w:tcPr>
            <w:tcW w:w="2587" w:type="dxa"/>
          </w:tcPr>
          <w:p w:rsidR="001D1824" w:rsidRPr="00D8428D" w:rsidP="001D1824">
            <w:pPr>
              <w:jc w:val="center"/>
            </w:pPr>
            <w:r w:rsidRPr="00D8428D">
              <w:t>£120,050</w:t>
            </w:r>
          </w:p>
        </w:tc>
      </w:tr>
      <w:tr w:rsidTr="00662737">
        <w:tblPrEx>
          <w:tblW w:w="8648" w:type="dxa"/>
          <w:tblInd w:w="-289" w:type="dxa"/>
          <w:tblLook w:val="04A0"/>
        </w:tblPrEx>
        <w:tc>
          <w:tcPr>
            <w:tcW w:w="1980" w:type="dxa"/>
            <w:vAlign w:val="center"/>
          </w:tcPr>
          <w:p w:rsidR="001D1824" w:rsidRPr="009C611A" w:rsidP="001D1824">
            <w:pPr>
              <w:spacing w:before="60" w:after="60"/>
            </w:pPr>
            <w:r>
              <w:t>Localised Deterioration Fund</w:t>
            </w:r>
          </w:p>
        </w:tc>
        <w:tc>
          <w:tcPr>
            <w:tcW w:w="1842" w:type="dxa"/>
            <w:vAlign w:val="center"/>
          </w:tcPr>
          <w:p w:rsidR="001D1824" w:rsidRPr="004A6686" w:rsidP="001D1824">
            <w:pPr>
              <w:spacing w:before="60" w:after="60"/>
              <w:jc w:val="center"/>
            </w:pPr>
            <w:r w:rsidRPr="004A6686">
              <w:t>£300,000</w:t>
            </w:r>
          </w:p>
        </w:tc>
        <w:tc>
          <w:tcPr>
            <w:tcW w:w="2239" w:type="dxa"/>
            <w:vAlign w:val="center"/>
          </w:tcPr>
          <w:p w:rsidR="001D1824" w:rsidRPr="001D1824" w:rsidP="001D1824">
            <w:pPr>
              <w:spacing w:before="60" w:after="60"/>
              <w:jc w:val="center"/>
            </w:pPr>
            <w:r w:rsidRPr="001D1824">
              <w:t>£3,000,000</w:t>
            </w:r>
          </w:p>
        </w:tc>
        <w:tc>
          <w:tcPr>
            <w:tcW w:w="2587" w:type="dxa"/>
          </w:tcPr>
          <w:p w:rsidR="001D1824" w:rsidRPr="00D8428D" w:rsidP="001D1824">
            <w:pPr>
              <w:jc w:val="center"/>
            </w:pPr>
            <w:r w:rsidRPr="00D8428D">
              <w:t>£2,700,000</w:t>
            </w:r>
          </w:p>
        </w:tc>
      </w:tr>
      <w:tr w:rsidTr="00662737">
        <w:tblPrEx>
          <w:tblW w:w="8648" w:type="dxa"/>
          <w:tblInd w:w="-289" w:type="dxa"/>
          <w:tblLook w:val="04A0"/>
        </w:tblPrEx>
        <w:trPr>
          <w:trHeight w:val="223"/>
        </w:trPr>
        <w:tc>
          <w:tcPr>
            <w:tcW w:w="1980" w:type="dxa"/>
            <w:shd w:val="clear" w:color="auto" w:fill="DEEBF6" w:themeFill="accent1" w:themeFillTint="33"/>
            <w:vAlign w:val="center"/>
          </w:tcPr>
          <w:p w:rsidR="001D1824" w:rsidRPr="00E31763" w:rsidP="001D1824">
            <w:pPr>
              <w:spacing w:before="60" w:after="60"/>
              <w:jc w:val="center"/>
              <w:rPr>
                <w:b/>
              </w:rPr>
            </w:pPr>
            <w:r w:rsidRPr="00E31763">
              <w:rPr>
                <w:b/>
              </w:rPr>
              <w:t>T</w:t>
            </w:r>
            <w:r>
              <w:rPr>
                <w:b/>
              </w:rPr>
              <w:t>otal</w:t>
            </w:r>
          </w:p>
        </w:tc>
        <w:tc>
          <w:tcPr>
            <w:tcW w:w="1842" w:type="dxa"/>
            <w:shd w:val="clear" w:color="auto" w:fill="DEEBF6" w:themeFill="accent1" w:themeFillTint="33"/>
            <w:vAlign w:val="center"/>
          </w:tcPr>
          <w:p w:rsidR="001D1824" w:rsidRPr="00A23990" w:rsidP="001D1824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£15,151,792</w:t>
            </w:r>
          </w:p>
        </w:tc>
        <w:tc>
          <w:tcPr>
            <w:tcW w:w="2239" w:type="dxa"/>
            <w:shd w:val="clear" w:color="auto" w:fill="DEEBF6" w:themeFill="accent1" w:themeFillTint="33"/>
            <w:vAlign w:val="center"/>
          </w:tcPr>
          <w:p w:rsidR="001D1824" w:rsidRPr="00A23990" w:rsidP="001D1824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£28,676,000</w:t>
            </w:r>
          </w:p>
        </w:tc>
        <w:tc>
          <w:tcPr>
            <w:tcW w:w="2587" w:type="dxa"/>
            <w:shd w:val="clear" w:color="auto" w:fill="DEEBF6" w:themeFill="accent1" w:themeFillTint="33"/>
          </w:tcPr>
          <w:p w:rsidR="001D1824" w:rsidRPr="001D1824" w:rsidP="001D1824">
            <w:pPr>
              <w:jc w:val="center"/>
              <w:rPr>
                <w:b/>
              </w:rPr>
            </w:pPr>
            <w:r>
              <w:rPr>
                <w:b/>
              </w:rPr>
              <w:t>£13,524,208</w:t>
            </w:r>
          </w:p>
        </w:tc>
      </w:tr>
    </w:tbl>
    <w:p w:rsidR="003D29E9" w:rsidP="00662737"/>
    <w:sectPr w:rsidSect="00237B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1" w:formatting="1" w:inkAnnotations="1" w:insDel="1"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BA3E7AFE5534483F7F4BAD49ECCDE" ma:contentTypeVersion="2" ma:contentTypeDescription="Create a new document." ma:contentTypeScope="" ma:versionID="809c28c07c177a90a6fee3d483050b72">
  <xsd:schema xmlns:xsd="http://www.w3.org/2001/XMLSchema" xmlns:xs="http://www.w3.org/2001/XMLSchema" xmlns:p="http://schemas.microsoft.com/office/2006/metadata/properties" xmlns:ns3="ff365cff-2bd9-4f44-866b-7a1a0611916c" targetNamespace="http://schemas.microsoft.com/office/2006/metadata/properties" ma:root="true" ma:fieldsID="1834fb19f51ce49e05e246c9783d0dfc" ns3:_="">
    <xsd:import namespace="ff365cff-2bd9-4f44-866b-7a1a06119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5cff-2bd9-4f44-866b-7a1a06119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7D2ED-FFBB-4632-B2E4-36DABA29E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38FAE-15C5-4FF7-BAE3-BD65CD25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65cff-2bd9-4f44-866b-7a1a06119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49614-5A2C-422A-8368-3E850398D0F6}">
  <ds:schemaRefs>
    <ds:schemaRef ds:uri="ff365cff-2bd9-4f44-866b-7a1a061191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Kiara</dc:creator>
  <cp:lastModifiedBy>Gorman, Dave</cp:lastModifiedBy>
  <cp:revision>5</cp:revision>
  <dcterms:created xsi:type="dcterms:W3CDTF">2021-03-08T13:10:00Z</dcterms:created>
  <dcterms:modified xsi:type="dcterms:W3CDTF">2021-03-19T08:44:00Z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0x0101001C5BA3E7AFE5534483F7F4BAD49ECCDE</vt:lpwstr>
  </property>
</Properties>
</file>